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F5CD1" w14:textId="6F843B6A" w:rsidR="000D753E" w:rsidRPr="000D753E" w:rsidRDefault="004703B8" w:rsidP="004703B8">
      <w:pPr>
        <w:pBdr>
          <w:bottom w:val="single" w:sz="6" w:space="1" w:color="auto"/>
        </w:pBdr>
        <w:spacing w:after="0"/>
        <w:jc w:val="center"/>
        <w:rPr>
          <w:rFonts w:ascii="Calibri" w:hAnsi="Calibri" w:cs="Calibri"/>
          <w:b/>
          <w:bCs/>
        </w:rPr>
      </w:pPr>
      <w:r>
        <w:rPr>
          <w:noProof/>
        </w:rPr>
        <w:drawing>
          <wp:inline distT="0" distB="0" distL="0" distR="0" wp14:anchorId="3EE83337" wp14:editId="6A19F4FE">
            <wp:extent cx="5939790" cy="1166657"/>
            <wp:effectExtent l="0" t="0" r="3810" b="0"/>
            <wp:docPr id="1" name="Attēls 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descr="Attēls, kurā ir teksts&#10;&#10;Apraksts ģenerēts automātiski"/>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9790" cy="1166657"/>
                    </a:xfrm>
                    <a:prstGeom prst="rect">
                      <a:avLst/>
                    </a:prstGeom>
                    <a:noFill/>
                    <a:ln>
                      <a:noFill/>
                    </a:ln>
                  </pic:spPr>
                </pic:pic>
              </a:graphicData>
            </a:graphic>
          </wp:inline>
        </w:drawing>
      </w:r>
    </w:p>
    <w:p w14:paraId="6629EFE2" w14:textId="57749E6F" w:rsidR="000D753E" w:rsidRPr="000D753E" w:rsidRDefault="004703B8" w:rsidP="004703B8">
      <w:pPr>
        <w:pBdr>
          <w:bottom w:val="single" w:sz="6" w:space="1" w:color="auto"/>
        </w:pBdr>
        <w:spacing w:after="0"/>
        <w:jc w:val="right"/>
        <w:rPr>
          <w:rFonts w:ascii="Calibri" w:hAnsi="Calibri" w:cs="Calibri"/>
          <w:lang w:val="lv-LV"/>
        </w:rPr>
      </w:pPr>
      <w:r>
        <w:rPr>
          <w:rFonts w:ascii="Calibri" w:hAnsi="Calibri" w:cs="Calibri"/>
          <w:lang w:val="lv-LV"/>
        </w:rPr>
        <w:t>PROJEKTS</w:t>
      </w:r>
    </w:p>
    <w:p w14:paraId="71E49727" w14:textId="77777777" w:rsidR="000D753E" w:rsidRPr="000D753E" w:rsidRDefault="000D753E" w:rsidP="004703B8">
      <w:pPr>
        <w:pBdr>
          <w:bottom w:val="single" w:sz="6" w:space="1" w:color="auto"/>
        </w:pBdr>
        <w:spacing w:after="0" w:line="240" w:lineRule="auto"/>
        <w:jc w:val="center"/>
        <w:rPr>
          <w:rFonts w:ascii="Calibri" w:hAnsi="Calibri" w:cs="Calibri"/>
          <w:lang w:val="lv-LV"/>
        </w:rPr>
      </w:pPr>
      <w:r w:rsidRPr="000D753E">
        <w:rPr>
          <w:rFonts w:ascii="Calibri" w:hAnsi="Calibri" w:cs="Calibri"/>
          <w:lang w:val="lv-LV"/>
        </w:rPr>
        <w:t>LĒMUMS</w:t>
      </w:r>
    </w:p>
    <w:p w14:paraId="69879C24" w14:textId="77777777" w:rsidR="000D753E" w:rsidRPr="000D753E" w:rsidRDefault="000D753E" w:rsidP="004703B8">
      <w:pPr>
        <w:pBdr>
          <w:bottom w:val="single" w:sz="6" w:space="1" w:color="auto"/>
        </w:pBdr>
        <w:spacing w:after="0" w:line="240" w:lineRule="auto"/>
        <w:jc w:val="center"/>
        <w:rPr>
          <w:rFonts w:ascii="Calibri" w:hAnsi="Calibri" w:cs="Calibri"/>
          <w:lang w:val="lv-LV"/>
        </w:rPr>
      </w:pPr>
      <w:r w:rsidRPr="000D753E">
        <w:rPr>
          <w:rFonts w:ascii="Calibri" w:hAnsi="Calibri" w:cs="Calibri"/>
          <w:lang w:val="lv-LV"/>
        </w:rPr>
        <w:t xml:space="preserve">Cēsīs, </w:t>
      </w:r>
      <w:proofErr w:type="spellStart"/>
      <w:r w:rsidRPr="000D753E">
        <w:rPr>
          <w:rFonts w:ascii="Calibri" w:hAnsi="Calibri" w:cs="Calibri"/>
          <w:lang w:val="lv-LV"/>
        </w:rPr>
        <w:t>Cēsu</w:t>
      </w:r>
      <w:proofErr w:type="spellEnd"/>
      <w:r w:rsidRPr="000D753E">
        <w:rPr>
          <w:rFonts w:ascii="Calibri" w:hAnsi="Calibri" w:cs="Calibri"/>
          <w:lang w:val="lv-LV"/>
        </w:rPr>
        <w:t xml:space="preserve"> novadā</w:t>
      </w:r>
    </w:p>
    <w:p w14:paraId="127DFD5A" w14:textId="0B96DF9D" w:rsidR="000D753E" w:rsidRPr="000D753E" w:rsidRDefault="000D753E" w:rsidP="000D753E">
      <w:pPr>
        <w:pBdr>
          <w:bottom w:val="single" w:sz="6" w:space="1" w:color="auto"/>
        </w:pBdr>
        <w:spacing w:after="0"/>
        <w:rPr>
          <w:rFonts w:ascii="Calibri" w:hAnsi="Calibri" w:cs="Calibri"/>
          <w:lang w:val="lv-LV"/>
        </w:rPr>
      </w:pPr>
      <w:r w:rsidRPr="000D753E">
        <w:rPr>
          <w:rFonts w:ascii="Calibri" w:hAnsi="Calibri" w:cs="Calibri"/>
          <w:lang w:val="lv-LV"/>
        </w:rPr>
        <w:t>24.07.2025.</w:t>
      </w:r>
      <w:r w:rsidRPr="000D753E">
        <w:rPr>
          <w:rFonts w:ascii="Calibri" w:hAnsi="Calibri" w:cs="Calibri"/>
          <w:lang w:val="lv-LV"/>
        </w:rPr>
        <w:tab/>
      </w:r>
      <w:r w:rsidRPr="000D753E">
        <w:rPr>
          <w:rFonts w:ascii="Calibri" w:hAnsi="Calibri" w:cs="Calibri"/>
          <w:lang w:val="lv-LV"/>
        </w:rPr>
        <w:tab/>
      </w:r>
      <w:r w:rsidRPr="000D753E">
        <w:rPr>
          <w:rFonts w:ascii="Calibri" w:hAnsi="Calibri" w:cs="Calibri"/>
          <w:lang w:val="lv-LV"/>
        </w:rPr>
        <w:tab/>
      </w:r>
      <w:r w:rsidRPr="000D753E">
        <w:rPr>
          <w:rFonts w:ascii="Calibri" w:hAnsi="Calibri" w:cs="Calibri"/>
          <w:lang w:val="lv-LV"/>
        </w:rPr>
        <w:tab/>
      </w:r>
      <w:r w:rsidRPr="000D753E">
        <w:rPr>
          <w:rFonts w:ascii="Calibri" w:hAnsi="Calibri" w:cs="Calibri"/>
          <w:lang w:val="lv-LV"/>
        </w:rPr>
        <w:tab/>
      </w:r>
      <w:r w:rsidRPr="000D753E">
        <w:rPr>
          <w:rFonts w:ascii="Calibri" w:hAnsi="Calibri" w:cs="Calibri"/>
          <w:lang w:val="lv-LV"/>
        </w:rPr>
        <w:tab/>
      </w:r>
      <w:r w:rsidRPr="000D753E">
        <w:rPr>
          <w:rFonts w:ascii="Calibri" w:hAnsi="Calibri" w:cs="Calibri"/>
          <w:lang w:val="lv-LV"/>
        </w:rPr>
        <w:tab/>
      </w:r>
      <w:r w:rsidRPr="000D753E">
        <w:rPr>
          <w:rFonts w:ascii="Calibri" w:hAnsi="Calibri" w:cs="Calibri"/>
          <w:lang w:val="lv-LV"/>
        </w:rPr>
        <w:tab/>
      </w:r>
      <w:r w:rsidRPr="000D753E">
        <w:rPr>
          <w:rFonts w:ascii="Calibri" w:hAnsi="Calibri" w:cs="Calibri"/>
          <w:lang w:val="lv-LV"/>
        </w:rPr>
        <w:tab/>
      </w:r>
      <w:r w:rsidRPr="000D753E">
        <w:rPr>
          <w:rFonts w:ascii="Calibri" w:hAnsi="Calibri" w:cs="Calibri"/>
          <w:lang w:val="lv-LV"/>
        </w:rPr>
        <w:tab/>
      </w:r>
      <w:r w:rsidRPr="000D753E">
        <w:rPr>
          <w:rFonts w:ascii="Calibri" w:hAnsi="Calibri" w:cs="Calibri"/>
          <w:lang w:val="lv-LV"/>
        </w:rPr>
        <w:tab/>
        <w:t>Nr._</w:t>
      </w:r>
      <w:r w:rsidR="004703B8">
        <w:rPr>
          <w:rFonts w:ascii="Calibri" w:hAnsi="Calibri" w:cs="Calibri"/>
          <w:lang w:val="lv-LV"/>
        </w:rPr>
        <w:t>__</w:t>
      </w:r>
    </w:p>
    <w:p w14:paraId="066D2B3C" w14:textId="77777777" w:rsidR="000D753E" w:rsidRPr="000D753E" w:rsidRDefault="000D753E" w:rsidP="000D753E">
      <w:pPr>
        <w:pBdr>
          <w:bottom w:val="single" w:sz="6" w:space="1" w:color="auto"/>
        </w:pBdr>
        <w:spacing w:after="0"/>
        <w:jc w:val="center"/>
        <w:rPr>
          <w:rFonts w:ascii="Calibri" w:hAnsi="Calibri" w:cs="Calibri"/>
          <w:b/>
          <w:bCs/>
          <w:lang w:val="lv-LV"/>
        </w:rPr>
      </w:pPr>
    </w:p>
    <w:p w14:paraId="25203F7E" w14:textId="3C2E2A49" w:rsidR="000D753E" w:rsidRPr="000D753E" w:rsidRDefault="000D753E" w:rsidP="000D753E">
      <w:pPr>
        <w:pBdr>
          <w:bottom w:val="single" w:sz="6" w:space="1" w:color="auto"/>
        </w:pBdr>
        <w:spacing w:after="0" w:line="240" w:lineRule="auto"/>
        <w:jc w:val="center"/>
        <w:rPr>
          <w:rFonts w:ascii="Calibri" w:hAnsi="Calibri" w:cs="Calibri"/>
          <w:b/>
          <w:bCs/>
          <w:lang w:val="lv-LV"/>
        </w:rPr>
      </w:pPr>
      <w:r w:rsidRPr="000D753E">
        <w:rPr>
          <w:rFonts w:ascii="Calibri" w:hAnsi="Calibri" w:cs="Calibri"/>
          <w:b/>
          <w:bCs/>
          <w:lang w:val="lv-LV"/>
        </w:rPr>
        <w:t xml:space="preserve">Par grozījumu </w:t>
      </w:r>
      <w:proofErr w:type="spellStart"/>
      <w:r w:rsidRPr="000D753E">
        <w:rPr>
          <w:rFonts w:ascii="Calibri" w:hAnsi="Calibri" w:cs="Calibri"/>
          <w:b/>
          <w:bCs/>
          <w:lang w:val="lv-LV"/>
        </w:rPr>
        <w:t>Cēsu</w:t>
      </w:r>
      <w:proofErr w:type="spellEnd"/>
      <w:r w:rsidRPr="000D753E">
        <w:rPr>
          <w:rFonts w:ascii="Calibri" w:hAnsi="Calibri" w:cs="Calibri"/>
          <w:b/>
          <w:bCs/>
          <w:lang w:val="lv-LV"/>
        </w:rPr>
        <w:t xml:space="preserve"> novada domes 2023.gada 22.jūnija  </w:t>
      </w:r>
    </w:p>
    <w:p w14:paraId="7001F7E9" w14:textId="77777777" w:rsidR="000D753E" w:rsidRPr="000D753E" w:rsidRDefault="000D753E" w:rsidP="000D753E">
      <w:pPr>
        <w:pBdr>
          <w:bottom w:val="single" w:sz="6" w:space="1" w:color="auto"/>
        </w:pBdr>
        <w:spacing w:after="0" w:line="240" w:lineRule="auto"/>
        <w:rPr>
          <w:rFonts w:ascii="Calibri" w:hAnsi="Calibri" w:cs="Calibri"/>
          <w:b/>
          <w:bCs/>
          <w:lang w:val="lv-LV"/>
        </w:rPr>
      </w:pPr>
      <w:r w:rsidRPr="000D753E">
        <w:rPr>
          <w:rFonts w:ascii="Calibri" w:hAnsi="Calibri" w:cs="Calibri"/>
          <w:b/>
          <w:bCs/>
          <w:lang w:val="lv-LV"/>
        </w:rPr>
        <w:t>lēmumā Nr.298  apstiprinātajos  noteikumos Nr.154 “</w:t>
      </w:r>
      <w:proofErr w:type="spellStart"/>
      <w:r w:rsidRPr="000D753E">
        <w:rPr>
          <w:rFonts w:ascii="Calibri" w:hAnsi="Calibri" w:cs="Calibri"/>
          <w:b/>
          <w:bCs/>
          <w:lang w:val="lv-LV"/>
        </w:rPr>
        <w:t>Cēsu</w:t>
      </w:r>
      <w:proofErr w:type="spellEnd"/>
      <w:r w:rsidRPr="000D753E">
        <w:rPr>
          <w:rFonts w:ascii="Calibri" w:hAnsi="Calibri" w:cs="Calibri"/>
          <w:b/>
          <w:bCs/>
          <w:lang w:val="lv-LV"/>
        </w:rPr>
        <w:t xml:space="preserve"> novada pašvaldības dibināto  izglītības iestāžu</w:t>
      </w:r>
    </w:p>
    <w:p w14:paraId="1C149A54" w14:textId="25BED235" w:rsidR="000D753E" w:rsidRPr="000D753E" w:rsidRDefault="000D753E" w:rsidP="000D753E">
      <w:pPr>
        <w:pBdr>
          <w:bottom w:val="single" w:sz="6" w:space="1" w:color="auto"/>
        </w:pBdr>
        <w:spacing w:after="0" w:line="240" w:lineRule="auto"/>
        <w:jc w:val="center"/>
        <w:rPr>
          <w:rFonts w:ascii="Calibri" w:hAnsi="Calibri" w:cs="Calibri"/>
          <w:b/>
          <w:bCs/>
          <w:iCs/>
          <w:lang w:val="lv-LV"/>
        </w:rPr>
      </w:pPr>
      <w:r w:rsidRPr="000D753E">
        <w:rPr>
          <w:rFonts w:ascii="Calibri" w:hAnsi="Calibri" w:cs="Calibri"/>
          <w:b/>
          <w:bCs/>
          <w:iCs/>
          <w:lang w:val="lv-LV"/>
        </w:rPr>
        <w:t>saimniecisko darbinieku amata vienību, slodžu un darba samaksas noteikšanas kārtība</w:t>
      </w:r>
      <w:r w:rsidRPr="000D753E">
        <w:rPr>
          <w:rFonts w:ascii="Calibri" w:hAnsi="Calibri" w:cs="Calibri"/>
          <w:b/>
          <w:bCs/>
          <w:lang w:val="lv-LV"/>
        </w:rPr>
        <w:t>”</w:t>
      </w:r>
    </w:p>
    <w:p w14:paraId="5F058F31" w14:textId="77777777" w:rsidR="000D753E" w:rsidRPr="004B2ED3" w:rsidRDefault="000D753E" w:rsidP="000D753E">
      <w:pPr>
        <w:spacing w:after="0"/>
        <w:jc w:val="center"/>
        <w:rPr>
          <w:rFonts w:ascii="Calibri" w:hAnsi="Calibri" w:cs="Calibri"/>
          <w:lang w:val="lv-LV"/>
        </w:rPr>
      </w:pPr>
    </w:p>
    <w:p w14:paraId="735322C4" w14:textId="251C2A5A" w:rsidR="000D753E" w:rsidRPr="004B2ED3" w:rsidRDefault="000D753E" w:rsidP="000D753E">
      <w:pPr>
        <w:spacing w:after="0"/>
        <w:ind w:firstLine="720"/>
        <w:jc w:val="both"/>
        <w:rPr>
          <w:rFonts w:ascii="Calibri" w:hAnsi="Calibri" w:cs="Calibri"/>
          <w:bCs/>
          <w:spacing w:val="2"/>
          <w:lang w:val="lv-LV"/>
        </w:rPr>
      </w:pPr>
      <w:r w:rsidRPr="004B2ED3">
        <w:rPr>
          <w:rFonts w:ascii="Calibri" w:hAnsi="Calibri" w:cs="Calibri"/>
          <w:lang w:val="lv-LV"/>
        </w:rPr>
        <w:t xml:space="preserve">Pamatojoties uz Izglītības likuma 17. panta trešās daļas 3. punktu un 10. punktu, Pašvaldību likuma 4. panta pirmās  daļas 4. punktu, Ministru kabineta 2017. gada 23. maija noteikumiem Nr. 264 "Noteikumi par Profesiju klasifikatoru, profesijai atbilstošiem pamatuzdevumiem un kvalifikācijas pamatprasībām", Ministru kabineta 2022. gada 26. aprīļa noteikumi Nr. 262 "Valsts un pašvaldību institūciju amatu katalogs, amatu klasifikācijas un amatu apraksta izstrādāšanas kārtība", Valsts un pašvaldību institūciju amatpersonu un darbinieku atlīdzības likuma 11.panta pirmo daļu, kā arī pamatojoties uz </w:t>
      </w:r>
      <w:proofErr w:type="spellStart"/>
      <w:r w:rsidRPr="004B2ED3">
        <w:rPr>
          <w:rFonts w:ascii="Calibri" w:hAnsi="Calibri" w:cs="Calibri"/>
          <w:lang w:val="lv-LV"/>
        </w:rPr>
        <w:t>Cēsu</w:t>
      </w:r>
      <w:proofErr w:type="spellEnd"/>
      <w:r w:rsidRPr="004B2ED3">
        <w:rPr>
          <w:rFonts w:ascii="Calibri" w:hAnsi="Calibri" w:cs="Calibri"/>
          <w:lang w:val="lv-LV"/>
        </w:rPr>
        <w:t xml:space="preserve"> novada domes 2022. gada 24. marta noteikumiem Nr.27 “</w:t>
      </w:r>
      <w:proofErr w:type="spellStart"/>
      <w:r w:rsidRPr="004B2ED3">
        <w:rPr>
          <w:rFonts w:ascii="Calibri" w:hAnsi="Calibri" w:cs="Calibri"/>
          <w:lang w:val="lv-LV"/>
        </w:rPr>
        <w:t>Cēsu</w:t>
      </w:r>
      <w:proofErr w:type="spellEnd"/>
      <w:r w:rsidRPr="004B2ED3">
        <w:rPr>
          <w:rFonts w:ascii="Calibri" w:hAnsi="Calibri" w:cs="Calibri"/>
          <w:lang w:val="lv-LV"/>
        </w:rPr>
        <w:t xml:space="preserve"> novada pašvaldības darbinieku atlīdzības noteikumi” 14.punktu un ievērojot </w:t>
      </w:r>
      <w:proofErr w:type="spellStart"/>
      <w:r w:rsidRPr="004B2ED3">
        <w:rPr>
          <w:rFonts w:ascii="Calibri" w:hAnsi="Calibri" w:cs="Calibri"/>
          <w:lang w:val="lv-LV"/>
        </w:rPr>
        <w:t>Cēsu</w:t>
      </w:r>
      <w:proofErr w:type="spellEnd"/>
      <w:r w:rsidRPr="004B2ED3">
        <w:rPr>
          <w:rFonts w:ascii="Calibri" w:hAnsi="Calibri" w:cs="Calibri"/>
          <w:lang w:val="lv-LV"/>
        </w:rPr>
        <w:t xml:space="preserve"> novada domes Izglītības, kultūras un sporta komitejas 10.07.2025. (protokols Nr.</w:t>
      </w:r>
      <w:r w:rsidR="004B2ED3">
        <w:rPr>
          <w:rFonts w:ascii="Calibri" w:hAnsi="Calibri" w:cs="Calibri"/>
          <w:lang w:val="lv-LV"/>
        </w:rPr>
        <w:t>7</w:t>
      </w:r>
      <w:r w:rsidRPr="004B2ED3">
        <w:rPr>
          <w:rFonts w:ascii="Calibri" w:hAnsi="Calibri" w:cs="Calibri"/>
          <w:lang w:val="lv-LV"/>
        </w:rPr>
        <w:t>),  un Finanšu komitejas 17.07.2025. atzinumu (protokols Nr.</w:t>
      </w:r>
      <w:r w:rsidR="004B2ED3">
        <w:rPr>
          <w:rFonts w:ascii="Calibri" w:hAnsi="Calibri" w:cs="Calibri"/>
          <w:lang w:val="lv-LV"/>
        </w:rPr>
        <w:t>7</w:t>
      </w:r>
      <w:r w:rsidRPr="004B2ED3">
        <w:rPr>
          <w:rFonts w:ascii="Calibri" w:hAnsi="Calibri" w:cs="Calibri"/>
          <w:lang w:val="lv-LV"/>
        </w:rPr>
        <w:t xml:space="preserve">),  </w:t>
      </w:r>
      <w:proofErr w:type="spellStart"/>
      <w:r w:rsidRPr="004B2ED3">
        <w:rPr>
          <w:rFonts w:ascii="Calibri" w:hAnsi="Calibri" w:cs="Calibri"/>
          <w:bCs/>
          <w:spacing w:val="2"/>
          <w:lang w:val="lv-LV"/>
        </w:rPr>
        <w:t>Cēsu</w:t>
      </w:r>
      <w:proofErr w:type="spellEnd"/>
      <w:r w:rsidRPr="004B2ED3">
        <w:rPr>
          <w:rFonts w:ascii="Calibri" w:hAnsi="Calibri" w:cs="Calibri"/>
          <w:bCs/>
          <w:spacing w:val="2"/>
          <w:lang w:val="lv-LV"/>
        </w:rPr>
        <w:t xml:space="preserve"> novada dome</w:t>
      </w:r>
      <w:r w:rsidRPr="004B2ED3">
        <w:rPr>
          <w:rFonts w:ascii="Calibri" w:eastAsia="Calibri" w:hAnsi="Calibri" w:cs="Calibri"/>
          <w:lang w:val="lv-LV"/>
        </w:rPr>
        <w:t xml:space="preserve"> </w:t>
      </w:r>
      <w:r w:rsidRPr="004B2ED3">
        <w:rPr>
          <w:rFonts w:ascii="Calibri" w:hAnsi="Calibri" w:cs="Calibri"/>
          <w:bCs/>
          <w:spacing w:val="2"/>
          <w:lang w:val="lv-LV"/>
        </w:rPr>
        <w:t xml:space="preserve"> nolemj:</w:t>
      </w:r>
    </w:p>
    <w:p w14:paraId="57699C7B" w14:textId="44904CF1" w:rsidR="000D753E" w:rsidRPr="004B2ED3" w:rsidRDefault="000D753E" w:rsidP="007B1CB9">
      <w:pPr>
        <w:pStyle w:val="Sarakstarindkopa"/>
        <w:numPr>
          <w:ilvl w:val="0"/>
          <w:numId w:val="1"/>
        </w:numPr>
        <w:spacing w:after="0" w:line="259" w:lineRule="auto"/>
        <w:ind w:left="709"/>
        <w:jc w:val="both"/>
        <w:rPr>
          <w:rFonts w:ascii="Calibri" w:hAnsi="Calibri" w:cs="Calibri"/>
          <w:lang w:val="lv-LV"/>
        </w:rPr>
      </w:pPr>
      <w:r w:rsidRPr="004B2ED3">
        <w:rPr>
          <w:rFonts w:ascii="Calibri" w:hAnsi="Calibri" w:cs="Calibri"/>
          <w:lang w:val="lv-LV"/>
        </w:rPr>
        <w:t xml:space="preserve">Izdarīt  </w:t>
      </w:r>
      <w:proofErr w:type="spellStart"/>
      <w:r w:rsidRPr="004B2ED3">
        <w:rPr>
          <w:rFonts w:ascii="Calibri" w:hAnsi="Calibri" w:cs="Calibri"/>
          <w:lang w:val="lv-LV"/>
        </w:rPr>
        <w:t>Cēsu</w:t>
      </w:r>
      <w:proofErr w:type="spellEnd"/>
      <w:r w:rsidRPr="004B2ED3">
        <w:rPr>
          <w:rFonts w:ascii="Calibri" w:hAnsi="Calibri" w:cs="Calibri"/>
          <w:lang w:val="lv-LV"/>
        </w:rPr>
        <w:t xml:space="preserve"> novada domes 2023.gada 22. jūnija noteikumos Nr.154 “</w:t>
      </w:r>
      <w:proofErr w:type="spellStart"/>
      <w:r w:rsidRPr="004B2ED3">
        <w:rPr>
          <w:rFonts w:ascii="Calibri" w:hAnsi="Calibri" w:cs="Calibri"/>
          <w:lang w:val="lv-LV"/>
        </w:rPr>
        <w:t>Cēsu</w:t>
      </w:r>
      <w:proofErr w:type="spellEnd"/>
      <w:r w:rsidRPr="004B2ED3">
        <w:rPr>
          <w:rFonts w:ascii="Calibri" w:hAnsi="Calibri" w:cs="Calibri"/>
          <w:lang w:val="lv-LV"/>
        </w:rPr>
        <w:t xml:space="preserve"> novada pašvaldības dibināto  izglītības iestāžu saimniecisko darbinieku amata vienību, slodžu un darba samaksas noteikšanas kārtība” šādu grozījumu:</w:t>
      </w:r>
    </w:p>
    <w:p w14:paraId="09A50E74" w14:textId="2500E33C" w:rsidR="000D753E" w:rsidRPr="004B2ED3" w:rsidRDefault="000D753E" w:rsidP="000D753E">
      <w:pPr>
        <w:pStyle w:val="Sarakstarindkopa"/>
        <w:numPr>
          <w:ilvl w:val="1"/>
          <w:numId w:val="1"/>
        </w:numPr>
        <w:spacing w:after="160" w:line="259" w:lineRule="auto"/>
        <w:ind w:left="1276"/>
        <w:jc w:val="both"/>
        <w:rPr>
          <w:rFonts w:ascii="Calibri" w:hAnsi="Calibri" w:cs="Calibri"/>
          <w:u w:val="single"/>
          <w:lang w:val="lv-LV"/>
        </w:rPr>
      </w:pPr>
      <w:r w:rsidRPr="004B2ED3">
        <w:rPr>
          <w:rFonts w:ascii="Calibri" w:hAnsi="Calibri" w:cs="Calibri"/>
          <w:lang w:val="lv-LV"/>
        </w:rPr>
        <w:t>Papildināt noteikumus ar  3.3.1.3  apakšpunktu šādā redakcijā:</w:t>
      </w:r>
    </w:p>
    <w:p w14:paraId="1C281D9B" w14:textId="24CBAA4A" w:rsidR="000D753E" w:rsidRPr="004B2ED3" w:rsidRDefault="000D753E" w:rsidP="000D753E">
      <w:pPr>
        <w:pStyle w:val="Sarakstarindkopa"/>
        <w:ind w:left="1080"/>
        <w:jc w:val="both"/>
        <w:rPr>
          <w:rFonts w:ascii="Calibri" w:hAnsi="Calibri" w:cs="Calibri"/>
          <w:lang w:val="lv-LV"/>
        </w:rPr>
      </w:pPr>
      <w:r w:rsidRPr="004B2ED3">
        <w:rPr>
          <w:rFonts w:ascii="Calibri" w:hAnsi="Calibri" w:cs="Calibri"/>
          <w:lang w:val="lv-LV"/>
        </w:rPr>
        <w:t>“ 3.3.1.3 ja iestādē vai tās struktūrvienībā visi pirmsskolas vecuma izglītojamie apvienoti vienā grupā, papildu 0,5 darba slodzes.”</w:t>
      </w:r>
    </w:p>
    <w:p w14:paraId="4A049641" w14:textId="77777777" w:rsidR="000D753E" w:rsidRPr="004B2ED3" w:rsidRDefault="000D753E" w:rsidP="000D753E">
      <w:pPr>
        <w:pStyle w:val="Sarakstarindkopa"/>
        <w:numPr>
          <w:ilvl w:val="0"/>
          <w:numId w:val="1"/>
        </w:numPr>
        <w:spacing w:after="0"/>
        <w:ind w:left="851" w:hanging="284"/>
        <w:jc w:val="both"/>
        <w:rPr>
          <w:rFonts w:ascii="Calibri" w:hAnsi="Calibri" w:cs="Calibri"/>
          <w:lang w:val="lv-LV"/>
        </w:rPr>
      </w:pPr>
      <w:r w:rsidRPr="004B2ED3">
        <w:rPr>
          <w:rFonts w:ascii="Calibri" w:hAnsi="Calibri" w:cs="Calibri"/>
          <w:lang w:val="lv-LV"/>
        </w:rPr>
        <w:t xml:space="preserve">Kontroli par lēmuma izpildi veikt </w:t>
      </w:r>
      <w:proofErr w:type="spellStart"/>
      <w:r w:rsidRPr="004B2ED3">
        <w:rPr>
          <w:rFonts w:ascii="Calibri" w:hAnsi="Calibri" w:cs="Calibri"/>
          <w:lang w:val="lv-LV"/>
        </w:rPr>
        <w:t>Cēsu</w:t>
      </w:r>
      <w:proofErr w:type="spellEnd"/>
      <w:r w:rsidRPr="004B2ED3">
        <w:rPr>
          <w:rFonts w:ascii="Calibri" w:hAnsi="Calibri" w:cs="Calibri"/>
          <w:lang w:val="lv-LV"/>
        </w:rPr>
        <w:t xml:space="preserve"> novada  centrālās administrācijas Izglītības pārvaldei.</w:t>
      </w:r>
    </w:p>
    <w:p w14:paraId="2D051860" w14:textId="77777777" w:rsidR="000D753E" w:rsidRPr="000D753E" w:rsidRDefault="000D753E" w:rsidP="000D753E">
      <w:pPr>
        <w:rPr>
          <w:rFonts w:ascii="Calibri" w:hAnsi="Calibri" w:cs="Calibri"/>
          <w:lang w:val="lv-LV"/>
        </w:rPr>
      </w:pPr>
    </w:p>
    <w:p w14:paraId="3784EFC5" w14:textId="45B1D3EA" w:rsidR="000D753E" w:rsidRPr="000D753E" w:rsidRDefault="007B1CB9" w:rsidP="000D753E">
      <w:pPr>
        <w:rPr>
          <w:rFonts w:ascii="Calibri" w:hAnsi="Calibri" w:cs="Calibri"/>
          <w:lang w:val="lv-LV"/>
        </w:rPr>
      </w:pPr>
      <w:r>
        <w:rPr>
          <w:rFonts w:ascii="Calibri" w:hAnsi="Calibri" w:cs="Calibri"/>
          <w:lang w:val="lv-LV"/>
        </w:rPr>
        <w:t>Sagatavoja D.Dombrovska</w:t>
      </w:r>
    </w:p>
    <w:p w14:paraId="37F6790A" w14:textId="77777777" w:rsidR="000B2324" w:rsidRPr="000D753E" w:rsidRDefault="000B2324">
      <w:pPr>
        <w:rPr>
          <w:rFonts w:ascii="Calibri" w:hAnsi="Calibri" w:cs="Calibri"/>
        </w:rPr>
      </w:pPr>
    </w:p>
    <w:sectPr w:rsidR="000B2324" w:rsidRPr="000D753E" w:rsidSect="004703B8">
      <w:pgSz w:w="12240" w:h="15840"/>
      <w:pgMar w:top="851" w:right="851" w:bottom="85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B318D"/>
    <w:multiLevelType w:val="multilevel"/>
    <w:tmpl w:val="FFFFFFFF"/>
    <w:lvl w:ilvl="0">
      <w:start w:val="1"/>
      <w:numFmt w:val="decimal"/>
      <w:lvlText w:val="%1."/>
      <w:lvlJc w:val="left"/>
      <w:pPr>
        <w:ind w:left="1069" w:hanging="360"/>
      </w:pPr>
      <w:rPr>
        <w:rFonts w:cs="Times New Roman"/>
      </w:rPr>
    </w:lvl>
    <w:lvl w:ilvl="1">
      <w:start w:val="1"/>
      <w:numFmt w:val="decimal"/>
      <w:isLgl/>
      <w:lvlText w:val="%1.%2."/>
      <w:lvlJc w:val="left"/>
      <w:pPr>
        <w:ind w:left="1429" w:hanging="36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509" w:hanging="72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589" w:hanging="108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4669" w:hanging="1440"/>
      </w:pPr>
      <w:rPr>
        <w:rFonts w:cs="Times New Roman" w:hint="default"/>
      </w:rPr>
    </w:lvl>
    <w:lvl w:ilvl="8">
      <w:start w:val="1"/>
      <w:numFmt w:val="decimal"/>
      <w:isLgl/>
      <w:lvlText w:val="%1.%2.%3.%4.%5.%6.%7.%8.%9."/>
      <w:lvlJc w:val="left"/>
      <w:pPr>
        <w:ind w:left="5389" w:hanging="1800"/>
      </w:pPr>
      <w:rPr>
        <w:rFonts w:cs="Times New Roman" w:hint="default"/>
      </w:rPr>
    </w:lvl>
  </w:abstractNum>
  <w:num w:numId="1" w16cid:durableId="1950815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53E"/>
    <w:rsid w:val="000B2324"/>
    <w:rsid w:val="000D753E"/>
    <w:rsid w:val="00124CBA"/>
    <w:rsid w:val="001C543C"/>
    <w:rsid w:val="003F28F7"/>
    <w:rsid w:val="00400A0A"/>
    <w:rsid w:val="004703B8"/>
    <w:rsid w:val="004B2ED3"/>
    <w:rsid w:val="00694424"/>
    <w:rsid w:val="007B1CB9"/>
    <w:rsid w:val="00A02340"/>
    <w:rsid w:val="00C814AF"/>
    <w:rsid w:val="00E135A3"/>
    <w:rsid w:val="00E40CE9"/>
    <w:rsid w:val="00F80F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E016B"/>
  <w15:chartTrackingRefBased/>
  <w15:docId w15:val="{37935AE1-ECF7-4791-9A87-CFE6CF5B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D753E"/>
    <w:pPr>
      <w:spacing w:after="200" w:line="276" w:lineRule="auto"/>
    </w:pPr>
    <w:rPr>
      <w:lang w:val="en-US"/>
    </w:rPr>
  </w:style>
  <w:style w:type="paragraph" w:styleId="Virsraksts1">
    <w:name w:val="heading 1"/>
    <w:basedOn w:val="Parasts"/>
    <w:next w:val="Parasts"/>
    <w:link w:val="Virsraksts1Rakstz"/>
    <w:uiPriority w:val="9"/>
    <w:qFormat/>
    <w:rsid w:val="000D75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0D75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0D753E"/>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0D753E"/>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0D753E"/>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0D753E"/>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0D753E"/>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0D753E"/>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0D753E"/>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D753E"/>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0D753E"/>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0D753E"/>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0D753E"/>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0D753E"/>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0D753E"/>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0D753E"/>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0D753E"/>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0D753E"/>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0D75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0D753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0D753E"/>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0D753E"/>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0D753E"/>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0D753E"/>
    <w:rPr>
      <w:i/>
      <w:iCs/>
      <w:color w:val="404040" w:themeColor="text1" w:themeTint="BF"/>
    </w:rPr>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0D753E"/>
    <w:pPr>
      <w:ind w:left="720"/>
      <w:contextualSpacing/>
    </w:pPr>
  </w:style>
  <w:style w:type="character" w:styleId="Intensvsizclums">
    <w:name w:val="Intense Emphasis"/>
    <w:basedOn w:val="Noklusjumarindkopasfonts"/>
    <w:uiPriority w:val="21"/>
    <w:qFormat/>
    <w:rsid w:val="000D753E"/>
    <w:rPr>
      <w:i/>
      <w:iCs/>
      <w:color w:val="0F4761" w:themeColor="accent1" w:themeShade="BF"/>
    </w:rPr>
  </w:style>
  <w:style w:type="paragraph" w:styleId="Intensvscitts">
    <w:name w:val="Intense Quote"/>
    <w:basedOn w:val="Parasts"/>
    <w:next w:val="Parasts"/>
    <w:link w:val="IntensvscittsRakstz"/>
    <w:uiPriority w:val="30"/>
    <w:qFormat/>
    <w:rsid w:val="000D75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0D753E"/>
    <w:rPr>
      <w:i/>
      <w:iCs/>
      <w:color w:val="0F4761" w:themeColor="accent1" w:themeShade="BF"/>
    </w:rPr>
  </w:style>
  <w:style w:type="character" w:styleId="Intensvaatsauce">
    <w:name w:val="Intense Reference"/>
    <w:basedOn w:val="Noklusjumarindkopasfonts"/>
    <w:uiPriority w:val="32"/>
    <w:qFormat/>
    <w:rsid w:val="000D753E"/>
    <w:rPr>
      <w:b/>
      <w:bCs/>
      <w:smallCaps/>
      <w:color w:val="0F4761" w:themeColor="accent1" w:themeShade="BF"/>
      <w:spacing w:val="5"/>
    </w:r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0D7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1122</Words>
  <Characters>641</Characters>
  <Application>Microsoft Office Word</Application>
  <DocSecurity>0</DocSecurity>
  <Lines>5</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Citoviča</dc:creator>
  <cp:keywords/>
  <dc:description/>
  <cp:lastModifiedBy>Inese Ģērmane</cp:lastModifiedBy>
  <cp:revision>4</cp:revision>
  <dcterms:created xsi:type="dcterms:W3CDTF">2025-07-19T17:45:00Z</dcterms:created>
  <dcterms:modified xsi:type="dcterms:W3CDTF">2025-07-19T17:47:00Z</dcterms:modified>
</cp:coreProperties>
</file>